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3E" w:rsidRDefault="00371BA8" w:rsidP="00AC1D37">
      <w:bookmarkStart w:id="0" w:name="_GoBack"/>
      <w:bookmarkEnd w:id="0"/>
      <w:r>
        <w:t>Ресурсы для подготовки к ЕГЭ: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7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http://ege.edu.ru/ru/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 - официальный информационный портал ЕГЭ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8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http://www.fipi.ru/content/otkrytyy-bank-zadaniy-ege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- открытый банк заданий ЕГЭ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9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http://www.fipi.ru/content/otkrytyy-bank-zadaniy-oge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- открытый банк заданий ОГЭ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0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https://myskills.ru/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- самоподготовка и самопроверка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1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https://yandex.ru/tutor/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- варианты ЕГЭ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2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https://ege.sdamgia.ru/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- подготовка к ЕГЭ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3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https://oge.sdamgia.ru/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- подготовка к ОГЭ</w:t>
      </w:r>
    </w:p>
    <w:p w:rsidR="00371BA8" w:rsidRDefault="009462AD" w:rsidP="00371B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hyperlink r:id="rId14" w:anchor="publications/" w:tgtFrame="_blank" w:history="1">
        <w:r w:rsidR="00371BA8">
          <w:rPr>
            <w:rStyle w:val="a3"/>
            <w:rFonts w:ascii="Arial" w:hAnsi="Arial" w:cs="Arial"/>
            <w:color w:val="397AD0"/>
            <w:sz w:val="20"/>
            <w:szCs w:val="20"/>
          </w:rPr>
          <w:t>https://statgrad.org/#publications/</w:t>
        </w:r>
      </w:hyperlink>
      <w:r w:rsidR="00371BA8">
        <w:rPr>
          <w:rFonts w:ascii="Arial" w:hAnsi="Arial" w:cs="Arial"/>
          <w:color w:val="484C51"/>
          <w:sz w:val="20"/>
          <w:szCs w:val="20"/>
        </w:rPr>
        <w:t> - публикации тренировочных работ в формате ОГЭ и ЕГЭ.</w:t>
      </w:r>
    </w:p>
    <w:p w:rsidR="00371BA8" w:rsidRPr="009462AD" w:rsidRDefault="00371BA8" w:rsidP="00AC1D37"/>
    <w:p w:rsidR="00853F3E" w:rsidRPr="00893334" w:rsidRDefault="00853F3E" w:rsidP="00AC1D37"/>
    <w:p w:rsidR="00807FF8" w:rsidRDefault="00807FF8" w:rsidP="00807FF8"/>
    <w:sectPr w:rsidR="0080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415"/>
    <w:multiLevelType w:val="hybridMultilevel"/>
    <w:tmpl w:val="15C6C112"/>
    <w:lvl w:ilvl="0" w:tplc="7FD8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67492"/>
    <w:multiLevelType w:val="hybridMultilevel"/>
    <w:tmpl w:val="75A0F1D4"/>
    <w:lvl w:ilvl="0" w:tplc="176CD4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8"/>
    <w:rsid w:val="00123D34"/>
    <w:rsid w:val="00371BA8"/>
    <w:rsid w:val="00554EDE"/>
    <w:rsid w:val="005B6ABC"/>
    <w:rsid w:val="00725BFC"/>
    <w:rsid w:val="00807FF8"/>
    <w:rsid w:val="00853F3E"/>
    <w:rsid w:val="00893334"/>
    <w:rsid w:val="009462AD"/>
    <w:rsid w:val="00951C91"/>
    <w:rsid w:val="00970C54"/>
    <w:rsid w:val="00A3609D"/>
    <w:rsid w:val="00A66629"/>
    <w:rsid w:val="00A947C3"/>
    <w:rsid w:val="00AC1D37"/>
    <w:rsid w:val="00BC3EAD"/>
    <w:rsid w:val="00BC5A4A"/>
    <w:rsid w:val="00C10222"/>
    <w:rsid w:val="00C46FD1"/>
    <w:rsid w:val="00CE488F"/>
    <w:rsid w:val="00F0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F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C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C5A4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F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C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C5A4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hyperlink" Target="https://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ge.edu.ru/ru/" TargetMode="External"/><Relationship Id="rId12" Type="http://schemas.openxmlformats.org/officeDocument/2006/relationships/hyperlink" Target="https://ege.sdamg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to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yskil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/content/otkrytyy-bank-zadaniy-oge" TargetMode="External"/><Relationship Id="rId14" Type="http://schemas.openxmlformats.org/officeDocument/2006/relationships/hyperlink" Target="https://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05DA-4DFD-408A-9DA2-DD26CFA2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Маирбековна Алибекова</dc:creator>
  <cp:lastModifiedBy>школа</cp:lastModifiedBy>
  <cp:revision>5</cp:revision>
  <cp:lastPrinted>2021-10-23T10:24:00Z</cp:lastPrinted>
  <dcterms:created xsi:type="dcterms:W3CDTF">2021-10-23T10:29:00Z</dcterms:created>
  <dcterms:modified xsi:type="dcterms:W3CDTF">2021-10-30T10:40:00Z</dcterms:modified>
</cp:coreProperties>
</file>